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недостаче товара при приёмке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Складская, д. 5</w:t>
      </w:r>
    </w:p>
    <w:p>
      <w:pPr>
        <w:pStyle w:val="BodyText"/>
      </w:pPr>
      <w:r>
        <w:t xml:space="preserve">Место приёмки: склад ООО «Ромашка», г. Москва, ул. Складская, д. 5</w:t>
      </w:r>
    </w:p>
    <w:bookmarkStart w:id="10" w:name="акт-о-недостаче-товара-при-приёмке"/>
    <w:p>
      <w:pPr>
        <w:pStyle w:val="Heading1"/>
      </w:pPr>
      <w:r>
        <w:t xml:space="preserve">Акт о недостаче товара при приёмке</w:t>
      </w:r>
    </w:p>
    <w:bookmarkStart w:id="9" w:name="Xdb0b87eb317197923f9bfa44dff1077922093a4"/>
    <w:p>
      <w:pPr>
        <w:pStyle w:val="Heading2"/>
      </w:pPr>
      <w:r>
        <w:t xml:space="preserve">по договору поставки № 17/2026 от 12 октября 2026 г.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По товарной накладной № 345 от 15 ноября 2026 г. поставщик ООО «Поставка» доставил товар: ноутбуки Lenovo ThinkPad E16 в количестве 20 шт. по цене 85 000 руб. за штуку. При приёмке обнаружена недостача: фактически поступило 18 шт., не хватает 2 шт. на сумму 170 000 руб.</w:t>
      </w:r>
    </w:p>
    <w:p>
      <w:pPr>
        <w:pStyle w:val="BodyText"/>
      </w:pPr>
      <w:r>
        <w:t xml:space="preserve">Недостача выявлена при пересчёте коробок и сверке с упаковочным листом. Коробки без повреждений, пломбы целы. Представитель поставщика для участия в приёмке не явился, несмотря на уведомление по телефону 15 ноября 2026 г. в 17:00.</w:t>
      </w:r>
    </w:p>
    <w:p>
      <w:pPr>
        <w:pStyle w:val="BodyText"/>
      </w:pPr>
      <w:r>
        <w:t xml:space="preserve">Комиссия в составе: главного инженера Петрова П. П. (председатель), кладовщика Сидоровой А. И., бухгалтера Кузнецовой Е. В. составила настоящий акт о том, что недостача составляет 2 шт. ноутбуков на общую сумму 170 000 руб.</w:t>
      </w:r>
    </w:p>
    <w:p>
      <w:pPr>
        <w:pStyle w:val="BodyText"/>
      </w:pPr>
      <w:r>
        <w:t xml:space="preserve">Поставщику направлена претензия с требованием допоставить товар в течение 10 календарных дней или вернуть уплаченную сумму. Приложение: копия накладной, упаковочный лист, фотофиксация, уведомление о вызове представителя.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Е.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недостаче товара при приёмке</dc:title>
  <dc:creator/>
  <dc:language>ru</dc:language>
  <cp:keywords/>
  <dcterms:created xsi:type="dcterms:W3CDTF">2026-10-30T21:45:54Z</dcterms:created>
  <dcterms:modified xsi:type="dcterms:W3CDTF">2026-10-30T21:45:54Z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