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недостаче товара при приёмке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Место приёмки: ______________________________</w:t>
      </w:r>
    </w:p>
    <w:bookmarkStart w:id="10" w:name="акт-о-недостаче-товара-при-приёмке"/>
    <w:p>
      <w:pPr>
        <w:pStyle w:val="Heading1"/>
      </w:pPr>
      <w:r>
        <w:t xml:space="preserve">Акт о недостаче товара при приёмке</w:t>
      </w:r>
    </w:p>
    <w:bookmarkStart w:id="9" w:name="Xdb0b87eb317197923f9bfa44dff1077922093a4"/>
    <w:p>
      <w:pPr>
        <w:pStyle w:val="Heading2"/>
      </w:pPr>
      <w:r>
        <w:t xml:space="preserve">по договору поставки № 17/2026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сопроводительным документам: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 обнаружения недостачи: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Комиссия установила: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недостаче товара при приёмке</dc:title>
  <dc:creator/>
  <dc:language>ru</dc:language>
  <cp:keywords/>
  <dcterms:created xsi:type="dcterms:W3CDTF">2026-10-30T21:45:54Z</dcterms:created>
  <dcterms:modified xsi:type="dcterms:W3CDTF">2026-10-30T21:45:54Z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