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на списание материальных ценностей</w:t>
      </w:r>
    </w:p>
    <w:p>
      <w:pPr>
        <w:pStyle w:val="FirstParagraph"/>
      </w:pPr>
      <w:r>
        <w:t xml:space="preserve">ООО «Дорсервис»</w:t>
      </w:r>
    </w:p>
    <w:p>
      <w:pPr>
        <w:pStyle w:val="BodyText"/>
      </w:pPr>
      <w:r>
        <w:t xml:space="preserve">УТВЕРЖДАЮ: генеральный директор А. В. Смирнов</w:t>
      </w:r>
    </w:p>
    <w:p>
      <w:pPr>
        <w:pStyle w:val="BodyText"/>
      </w:pPr>
      <w:r>
        <w:t xml:space="preserve">«12» марта 2026 г.</w:t>
      </w:r>
    </w:p>
    <w:bookmarkStart w:id="10" w:name="акт-на-списание-материальных-ценностей"/>
    <w:p>
      <w:pPr>
        <w:pStyle w:val="Heading1"/>
      </w:pPr>
      <w:r>
        <w:t xml:space="preserve">Акт на списание материальных ценностей</w:t>
      </w:r>
    </w:p>
    <w:bookmarkStart w:id="9" w:name="песка-израсходованного-на-посыпку-дорог"/>
    <w:p>
      <w:pPr>
        <w:pStyle w:val="Heading2"/>
      </w:pPr>
      <w:r>
        <w:t xml:space="preserve">песка, израсходованного на посыпку дорог</w:t>
      </w:r>
    </w:p>
    <w:p>
      <w:pPr>
        <w:pStyle w:val="FirstParagraph"/>
      </w:pPr>
      <w:r>
        <w:t xml:space="preserve">12 марта 2026 г. № 7</w:t>
      </w:r>
    </w:p>
    <w:p>
      <w:pPr>
        <w:pStyle w:val="BodyText"/>
      </w:pPr>
      <w:r>
        <w:t xml:space="preserve">Комиссия в составе: председатель — заместитель директора А. В. Смирнов, члены комиссии — главный инженер П. С. Кузнецов, бухгалтер М. И. Орлова, составила настоящий акт о том, что в период с 1 декабря 2025 года по 10 марта 2026 года песок, хранившийся на складе участка, израсходован на посыпку дорог и тротуаров от наледи.</w:t>
      </w:r>
    </w:p>
    <w:p>
      <w:pPr>
        <w:pStyle w:val="BodyText"/>
      </w:pPr>
      <w:r>
        <w:t xml:space="preserve">Израсходовано 120 тонн песка по цене 640 рублей за тонну на общую сумму 76 800 рублей. Песок списан по ведомости расхода, которую ведёт мастер участка, и путевым листам спецтехники.</w:t>
      </w:r>
    </w:p>
    <w:p>
      <w:pPr>
        <w:pStyle w:val="BodyText"/>
      </w:pPr>
      <w:r>
        <w:t xml:space="preserve">Остаток песка на складе на дату акта — 40 тонн. Расход подтверждён ведомостью расхода песка за зимний период и путевыми листами.</w:t>
      </w:r>
    </w:p>
    <w:p>
      <w:pPr>
        <w:pStyle w:val="BodyText"/>
      </w:pPr>
      <w:r>
        <w:t xml:space="preserve">Заключение комиссии: песок израсходован на производственные цели, ценности пришли в негодность в результате использования, списать с баланса на затраты по обычным видам деятельности.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Заместитель директора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П. С.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на списание материальных ценностей</dc:title>
  <dc:creator/>
  <dc:language>ru</dc:language>
  <cp:keywords/>
  <dcterms:created xsi:type="dcterms:W3CDTF">2026-11-02T20:30:22Z</dcterms:created>
  <dcterms:modified xsi:type="dcterms:W3CDTF">2026-11-02T20:30:22Z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