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малоценных и быстроизнашивающихся предметов</w:t>
      </w:r>
    </w:p>
    <w:p>
      <w:pPr>
        <w:pStyle w:val="FirstParagraph"/>
      </w:pPr>
      <w:r>
        <w:t xml:space="preserve">ООО «Апрель»</w:t>
      </w:r>
    </w:p>
    <w:p>
      <w:pPr>
        <w:pStyle w:val="BodyText"/>
      </w:pPr>
      <w:r>
        <w:t xml:space="preserve">Производственный отдел</w:t>
      </w:r>
    </w:p>
    <w:p>
      <w:pPr>
        <w:pStyle w:val="BodyText"/>
      </w:pPr>
      <w:r>
        <w:t xml:space="preserve">Комиссия, назначенная приказом от 12 октября 2026 г. № 48</w:t>
      </w:r>
    </w:p>
    <w:bookmarkStart w:id="10" w:name="Xaf5da7eb312b4f7933c3df0745f146b1b1faee8"/>
    <w:p>
      <w:pPr>
        <w:pStyle w:val="Heading1"/>
      </w:pPr>
      <w:r>
        <w:t xml:space="preserve">Акт на списание малоценных и быстроизнашивающихся предметов</w:t>
      </w:r>
    </w:p>
    <w:bookmarkStart w:id="9" w:name="форма-мб-8"/>
    <w:p>
      <w:pPr>
        <w:pStyle w:val="Heading2"/>
      </w:pPr>
      <w:r>
        <w:t xml:space="preserve">форма МБ-8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Комиссия осмотрела малоценные и быстроизнашивающиеся предметы, принятые в эксплуатацию 3 февраля 2026 года, и признала их пришедшими в негодность и подлежащими сдаче в утиль.</w:t>
      </w:r>
    </w:p>
    <w:p>
      <w:pPr>
        <w:pStyle w:val="BodyText"/>
      </w:pPr>
      <w:r>
        <w:t xml:space="preserve">Кухонная посуда, 12 комплектов, цена без НДС 1 200 руб., срок службы 9 месяцев, причина списания — износ при эксплуатации.</w:t>
      </w:r>
    </w:p>
    <w:p>
      <w:pPr>
        <w:pStyle w:val="BodyText"/>
      </w:pPr>
      <w:r>
        <w:t xml:space="preserve">Перечисленные предметы превращены в утиль, который подлежит оприходованию по цене лома.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производственного отдела</w:t>
            </w:r>
          </w:p>
          <w:p>
            <w:pPr>
              <w:pStyle w:val="BodyText"/>
            </w:pPr>
            <w:r>
              <w:t xml:space="preserve">____________ / Главный бухгалтер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малоценных и быстроизнашивающихся предметов</dc:title>
  <dc:creator/>
  <dc:language>ru</dc:language>
  <cp:keywords/>
  <dcterms:created xsi:type="dcterms:W3CDTF">2026-10-31T20:30:26Z</dcterms:created>
  <dcterms:modified xsi:type="dcterms:W3CDTF">2026-10-31T20:30:26Z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