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приёме-передаче товарно-материальных ценностей на хранение</w:t>
      </w:r>
    </w:p>
    <w:p>
      <w:pPr>
        <w:pStyle w:val="FirstParagraph"/>
      </w:pPr>
      <w:r>
        <w:t xml:space="preserve">Хранитель: ООО «Склад-Сервис»</w:t>
      </w:r>
    </w:p>
    <w:p>
      <w:pPr>
        <w:pStyle w:val="BodyText"/>
      </w:pPr>
      <w:r>
        <w:t xml:space="preserve">Поклажедатель: ООО «Ромашка»</w:t>
      </w:r>
    </w:p>
    <w:p>
      <w:pPr>
        <w:pStyle w:val="BodyText"/>
      </w:pPr>
      <w:r>
        <w:t xml:space="preserve">Договор хранения от 2 ноября 2026 г. № 7/Х</w:t>
      </w:r>
    </w:p>
    <w:bookmarkStart w:id="10" w:name="X4520b48a35a5941282b7aa970ed8f78409b835d"/>
    <w:p>
      <w:pPr>
        <w:pStyle w:val="Heading1"/>
      </w:pPr>
      <w:r>
        <w:t xml:space="preserve">Акт о приёме-передаче товарно-материальных ценностей на хранение</w:t>
      </w:r>
    </w:p>
    <w:bookmarkStart w:id="9" w:name="по-форме-мх-1"/>
    <w:p>
      <w:pPr>
        <w:pStyle w:val="Heading2"/>
      </w:pPr>
      <w:r>
        <w:t xml:space="preserve">по форме № МХ-1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«Склад-Сервис» приняло, а ООО «Ромашка» сдало на ответственное хранение товарно-материальные ценности по перечню, приведённому в таблице.</w:t>
      </w:r>
    </w:p>
    <w:p>
      <w:pPr>
        <w:pStyle w:val="BodyText"/>
      </w:pPr>
      <w:r>
        <w:t xml:space="preserve">Место хранения: склад по адресу г. Москва, ул. Складская, д. 12, корп. 3, зона В, стеллажи 14–16.</w:t>
      </w:r>
    </w:p>
    <w:p>
      <w:pPr>
        <w:pStyle w:val="BodyText"/>
      </w:pPr>
      <w:r>
        <w:t xml:space="preserve">Срок хранения — до 31 марта 2027 года. Вознаграждение хранителя и порядок расчётов определены договором хранения от 2 ноября 2026 г. № 7/Х.</w:t>
      </w:r>
    </w:p>
    <w:p>
      <w:pPr>
        <w:pStyle w:val="BodyText"/>
      </w:pPr>
      <w:r>
        <w:t xml:space="preserve">Товар принят в упаковке без повреждений, в количестве и качестве, указанных в перечне. Претензий по количеству и внешнему виду упаковки хранитель не имеет.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(поклажедатель)</w:t>
            </w:r>
          </w:p>
          <w:p>
            <w:pPr>
              <w:pStyle w:val="BodyText"/>
            </w:pPr>
            <w:r>
              <w:t xml:space="preserve">Кладовщик ООО «Ромашка»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(хранитель)</w:t>
            </w:r>
          </w:p>
          <w:p>
            <w:pPr>
              <w:pStyle w:val="BodyText"/>
            </w:pPr>
            <w:r>
              <w:t xml:space="preserve">Заведующий складом ООО «Склад-Сервис»</w:t>
            </w:r>
          </w:p>
          <w:p>
            <w:pPr>
              <w:pStyle w:val="BodyText"/>
            </w:pPr>
            <w:r>
              <w:t xml:space="preserve">____________ / В.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приёме-передаче товарно-материальных ценностей на хранение</dc:title>
  <dc:creator/>
  <dc:language>ru</dc:language>
  <cp:keywords/>
  <dcterms:created xsi:type="dcterms:W3CDTF">2026-11-06T21:39:05Z</dcterms:created>
  <dcterms:modified xsi:type="dcterms:W3CDTF">2026-11-06T21:39:05Z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