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консервации объекта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Утверждаю: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акт-о-консервации-объекта"/>
    <w:p>
      <w:pPr>
        <w:pStyle w:val="Heading1"/>
      </w:pPr>
      <w:r>
        <w:t xml:space="preserve">Акт о консервации объекта</w:t>
      </w:r>
    </w:p>
    <w:bookmarkStart w:id="9" w:name="X8cb0657cc5f46c1a99c6f55f198b872c6cd9914"/>
    <w:p>
      <w:pPr>
        <w:pStyle w:val="Heading2"/>
      </w:pPr>
      <w:r>
        <w:t xml:space="preserve">основного средства «Производственный корпус»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Причина консервации и выполненные работы: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Затраты на консервацию: ____________________. Ответственный за сохранность: 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консервации объекта</dc:title>
  <dc:creator/>
  <dc:language>ru</dc:language>
  <cp:keywords/>
  <dcterms:created xsi:type="dcterms:W3CDTF">2026-11-05T20:30:20Z</dcterms:created>
  <dcterms:modified xsi:type="dcterms:W3CDTF">2026-11-05T20:30:20Z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