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Инвентаризационная опись товарно-материальных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ул. Заводская, 14</w:t>
      </w:r>
    </w:p>
    <w:p>
      <w:pPr>
        <w:pStyle w:val="BodyText"/>
      </w:pPr>
      <w:r>
        <w:t xml:space="preserve">Приказ от 26 октября 2026 г. № 41</w:t>
      </w:r>
    </w:p>
    <w:bookmarkStart w:id="10" w:name="X4240f9d7445dfb9c5f352865cfc1ea30d8e5b44"/>
    <w:p>
      <w:pPr>
        <w:pStyle w:val="Heading1"/>
      </w:pPr>
      <w:r>
        <w:t xml:space="preserve">Инвентаризационная опись товарно-материальных ценностей</w:t>
      </w:r>
    </w:p>
    <w:bookmarkStart w:id="9" w:name="форма-по-окуд-0317004"/>
    <w:p>
      <w:pPr>
        <w:pStyle w:val="Heading2"/>
      </w:pPr>
      <w:r>
        <w:t xml:space="preserve">форма по ОКУД 0317004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К началу проверки все товары на складе уложены по партиям, взвешены и пересчитаны. Описи составлены в двух экземплярах.</w:t>
      </w:r>
    </w:p>
    <w:p>
      <w:pPr>
        <w:pStyle w:val="BodyText"/>
      </w:pPr>
      <w:r>
        <w:t xml:space="preserve">Наличие подтверждаю: материальные ценности, перечисленные в описи, находятся на моём ответственном хранении.</w:t>
      </w:r>
    </w:p>
    <w:p>
      <w:pPr>
        <w:pStyle w:val="BodyText"/>
      </w:pPr>
      <w:r>
        <w:t xml:space="preserve">Итого по описи: 214 позиций на сумму 1 486 300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Е. П.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Н. С. Гусев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</dc:title>
  <dc:creator/>
  <dc:language>ru</dc:language>
  <cp:keywords/>
  <dcterms:created xsi:type="dcterms:W3CDTF">2026-10-30T21:45:42Z</dcterms:created>
  <dcterms:modified xsi:type="dcterms:W3CDTF">2026-10-30T21:45:42Z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