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инструментальной проверки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начальник участка П. П. Петров,</w:t>
      </w:r>
    </w:p>
    <w:p>
      <w:pPr>
        <w:pStyle w:val="BodyText"/>
      </w:pPr>
      <w:r>
        <w:t xml:space="preserve">инженер И. И. Иванов</w:t>
      </w:r>
    </w:p>
    <w:bookmarkStart w:id="10" w:name="акт-инструментальной-проверки"/>
    <w:p>
      <w:pPr>
        <w:pStyle w:val="Heading1"/>
      </w:pPr>
      <w:r>
        <w:t xml:space="preserve">Акт инструментальной проверки</w:t>
      </w:r>
    </w:p>
    <w:bookmarkStart w:id="9" w:name="X3114240aa1ca5934da88ec9856d1a6e2fb3aec7"/>
    <w:p>
      <w:pPr>
        <w:pStyle w:val="Heading2"/>
      </w:pPr>
      <w:r>
        <w:t xml:space="preserve">параметров работы оборудования на объекте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Проверка проведена на объекте по адресу: г. Москва, ул. Складская, д. 5, помещение 12. Основание: заявка на проверку оборудования от 10 ноября 2026 г.</w:t>
      </w:r>
    </w:p>
    <w:p>
      <w:pPr>
        <w:pStyle w:val="BodyText"/>
      </w:pPr>
      <w:r>
        <w:t xml:space="preserve">Применены приборы: мультиметр, заводской номер 123456, свидетельство о поверке действует до 12 марта 2027 г.; термометр, заводской номер 654321, свидетельство о поверке действует до 4 августа 2027 г.</w:t>
      </w:r>
    </w:p>
    <w:p>
      <w:pPr>
        <w:pStyle w:val="BodyText"/>
      </w:pPr>
      <w:r>
        <w:t xml:space="preserve">Замеры выполнены в трёх точках. Напряжение в точке 1 — 220 В, в точке 2 — 219 В, в точке 3 — 221 В. Температура на поверхности оборудования — 46 °C. Отклонений от допустимых значений не выявлено.</w:t>
      </w:r>
    </w:p>
    <w:p>
      <w:pPr>
        <w:pStyle w:val="BodyText"/>
      </w:pPr>
      <w:r>
        <w:t xml:space="preserve">Замечаний к работе оборудования по результатам проверки нет. Акт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инструментальной проверки</dc:title>
  <dc:creator/>
  <dc:language>ru</dc:language>
  <cp:keywords/>
  <dcterms:created xsi:type="dcterms:W3CDTF">2026-11-07T20:30:50Z</dcterms:created>
  <dcterms:modified xsi:type="dcterms:W3CDTF">2026-11-07T20:30:50Z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