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демонтажа прибора учёта воды</w:t>
      </w:r>
    </w:p>
    <w:p>
      <w:pPr>
        <w:pStyle w:val="FirstParagraph"/>
      </w:pPr>
      <w:r>
        <w:t xml:space="preserve">ООО «Управляющая компания «Лесная»»</w:t>
      </w:r>
    </w:p>
    <w:p>
      <w:pPr>
        <w:pStyle w:val="BodyText"/>
      </w:pPr>
      <w:r>
        <w:t xml:space="preserve">г. Подольск</w:t>
      </w:r>
    </w:p>
    <w:p>
      <w:pPr>
        <w:pStyle w:val="BodyText"/>
      </w:pPr>
      <w:r>
        <w:t xml:space="preserve">собственник квартиры № 47</w:t>
      </w:r>
    </w:p>
    <w:p>
      <w:pPr>
        <w:pStyle w:val="BodyText"/>
      </w:pPr>
      <w:r>
        <w:t xml:space="preserve">С. А. Кузнецов</w:t>
      </w:r>
    </w:p>
    <w:bookmarkStart w:id="10" w:name="акт-демонтажа-прибора-учёта-воды"/>
    <w:p>
      <w:pPr>
        <w:pStyle w:val="Heading1"/>
      </w:pPr>
      <w:r>
        <w:t xml:space="preserve">Акт демонтажа прибора учёта воды</w:t>
      </w:r>
    </w:p>
    <w:bookmarkStart w:id="9" w:name="квартира-47-ул.-лесная-д.-12"/>
    <w:p>
      <w:pPr>
        <w:pStyle w:val="Heading2"/>
      </w:pPr>
      <w:r>
        <w:t xml:space="preserve">квартира № 47, ул. Лесная, д. 12</w:t>
      </w:r>
    </w:p>
    <w:p>
      <w:pPr>
        <w:pStyle w:val="FirstParagraph"/>
      </w:pPr>
      <w:r>
        <w:t xml:space="preserve">14 ноября 2026 г.</w:t>
      </w:r>
    </w:p>
    <w:p>
      <w:pPr>
        <w:pStyle w:val="BodyText"/>
      </w:pPr>
      <w:r>
        <w:t xml:space="preserve">При осмотре внутриквартирного узла учёта установлено: счётчик холодной воды СВК-15, заводской номер 24681357, дата поверки 12.03.2022, пломба № 7704126 повреждена, показания на день снятия — 318 куб. м.</w:t>
      </w:r>
    </w:p>
    <w:p>
      <w:pPr>
        <w:pStyle w:val="BodyText"/>
      </w:pPr>
      <w:r>
        <w:t xml:space="preserve">Прибор учёта демонтирован для замены в связи с истечением межповерочного интервала. Целостность пломбы на момент снятия нарушена, о чём составлена запись.</w:t>
      </w:r>
    </w:p>
    <w:p>
      <w:pPr>
        <w:pStyle w:val="BodyText"/>
      </w:pPr>
      <w:r>
        <w:t xml:space="preserve">Показания на день демонтажа — 318 куб. м. Порядок расчёта после истечения межповерочного интервала и при обнаружении повреждённой пломбы определяется по правилам предоставления коммунальных услуг с учётом обстоятельств и даты обнаружения повреждения.</w:t>
      </w:r>
    </w:p>
    <w:p>
      <w:pPr>
        <w:pStyle w:val="BodyText"/>
      </w:pPr>
      <w:r>
        <w:t xml:space="preserve">Демонтированный прибор передан собственнику.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управляющей компании</w:t>
            </w:r>
          </w:p>
          <w:p>
            <w:pPr>
              <w:pStyle w:val="BodyText"/>
            </w:pPr>
            <w:r>
              <w:t xml:space="preserve">Слесарь-сантехник</w:t>
            </w:r>
          </w:p>
          <w:p>
            <w:pPr>
              <w:pStyle w:val="BodyText"/>
            </w:pPr>
            <w:r>
              <w:t xml:space="preserve">____________ / А. В.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Собственник (наниматель)</w:t>
            </w:r>
          </w:p>
          <w:p>
            <w:pPr>
              <w:pStyle w:val="BodyText"/>
            </w:pPr>
            <w:r>
              <w:t xml:space="preserve">С. А. Кузнецов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демонтажа прибора учёта воды</dc:title>
  <dc:creator/>
  <dc:language>ru</dc:language>
  <cp:keywords/>
  <dcterms:created xsi:type="dcterms:W3CDTF">2026-11-06T21:38:42Z</dcterms:created>
  <dcterms:modified xsi:type="dcterms:W3CDTF">2026-11-06T21:38:42Z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