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демонтажа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Адрес: ___________________________________</w:t>
      </w:r>
    </w:p>
    <w:p>
      <w:pPr>
        <w:pStyle w:val="BodyText"/>
      </w:pPr>
      <w:r>
        <w:t xml:space="preserve">Утверждаю: ______________________________</w:t>
      </w:r>
    </w:p>
    <w:bookmarkStart w:id="10" w:name="акт-демонтажа-оборудования"/>
    <w:p>
      <w:pPr>
        <w:pStyle w:val="Heading1"/>
      </w:pPr>
      <w:r>
        <w:t xml:space="preserve">Акт демонтажа оборудования</w:t>
      </w:r>
    </w:p>
    <w:bookmarkStart w:id="9" w:name="X164693cc47b409422f5205f79a187d68fd54b88"/>
    <w:p>
      <w:pPr>
        <w:pStyle w:val="Heading2"/>
      </w:pPr>
      <w:r>
        <w:t xml:space="preserve">о снятии кассового терминала с рабочего места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демонтаже: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 дальнейшее движение: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демонтажа оборудования</dc:title>
  <dc:creator/>
  <dc:language>ru</dc:language>
  <cp:keywords/>
  <dcterms:created xsi:type="dcterms:W3CDTF">2026-10-31T20:30:21Z</dcterms:created>
  <dcterms:modified xsi:type="dcterms:W3CDTF">2026-10-31T20:30:21Z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