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выявленных дефектах оборудования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Подразделение, местонахождение: ______________________</w:t>
      </w:r>
    </w:p>
    <w:p>
      <w:pPr>
        <w:pStyle w:val="BodyText"/>
      </w:pPr>
      <w:r>
        <w:t xml:space="preserve">Организация-изготовитель: ______________________</w:t>
      </w:r>
    </w:p>
    <w:p>
      <w:pPr>
        <w:pStyle w:val="BodyText"/>
      </w:pPr>
      <w:r>
        <w:t xml:space="preserve">Организация-поставщик: ______________________</w:t>
      </w:r>
    </w:p>
    <w:p>
      <w:pPr>
        <w:pStyle w:val="BodyText"/>
      </w:pPr>
      <w:r>
        <w:t xml:space="preserve">Монтажная организация: ______________________</w:t>
      </w:r>
    </w:p>
    <w:bookmarkStart w:id="10" w:name="акт-о-выявленных-дефектах-оборудования"/>
    <w:p>
      <w:pPr>
        <w:pStyle w:val="Heading1"/>
      </w:pPr>
      <w:r>
        <w:t xml:space="preserve">Акт о выявленных дефектах оборудования</w:t>
      </w:r>
    </w:p>
    <w:bookmarkStart w:id="9" w:name="Xa033c4c78128c38fc7fa23f00a25d58d8432d42"/>
    <w:p>
      <w:pPr>
        <w:pStyle w:val="Heading2"/>
      </w:pPr>
      <w:r>
        <w:t xml:space="preserve">принятого в монтаж по акту от 12 октября 2026 г. № 7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 процессе (приёмки, монтажа, наладки, испытания) обнаружены следующие дефекты: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Для устранения выявленных дефектов необходимо: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заказчика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монтажной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поставщика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выявленных дефектах оборудования</dc:title>
  <dc:creator/>
  <dc:language>ru</dc:language>
  <cp:keywords/>
  <dcterms:created xsi:type="dcterms:W3CDTF">2026-10-31T20:30:20Z</dcterms:created>
  <dcterms:modified xsi:type="dcterms:W3CDTF">2026-10-31T20:30:20Z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