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дефектовки автомобиля</w:t>
      </w:r>
    </w:p>
    <w:p>
      <w:pPr>
        <w:pStyle w:val="FirstParagraph"/>
      </w:pPr>
      <w:r>
        <w:t xml:space="preserve">ООО «АвтоСервис»</w:t>
      </w:r>
    </w:p>
    <w:p>
      <w:pPr>
        <w:pStyle w:val="BodyText"/>
      </w:pPr>
      <w:r>
        <w:t xml:space="preserve">ИНН 7700000000, г. Москва, ул. Ремонтная, д. 5</w:t>
      </w:r>
    </w:p>
    <w:p>
      <w:pPr>
        <w:pStyle w:val="BodyText"/>
      </w:pPr>
      <w:r>
        <w:t xml:space="preserve">Владелец: Петров Пётр Петрович</w:t>
      </w:r>
    </w:p>
    <w:p>
      <w:pPr>
        <w:pStyle w:val="BodyText"/>
      </w:pPr>
      <w:r>
        <w:t xml:space="preserve">Автомобиль: Lada Vesta, 2021 г. в., VIN XTAGFL110M0000000</w:t>
      </w:r>
    </w:p>
    <w:p>
      <w:pPr>
        <w:pStyle w:val="BodyText"/>
      </w:pPr>
      <w:r>
        <w:t xml:space="preserve">Госномер А000АА77, пробег 84 500 км</w:t>
      </w:r>
    </w:p>
    <w:bookmarkStart w:id="10" w:name="акт-дефектовки-автомобиля"/>
    <w:p>
      <w:pPr>
        <w:pStyle w:val="Heading1"/>
      </w:pPr>
      <w:r>
        <w:t xml:space="preserve">Акт дефектовки автомобиля</w:t>
      </w:r>
    </w:p>
    <w:bookmarkStart w:id="9" w:name="по-результатам-диагностики"/>
    <w:p>
      <w:pPr>
        <w:pStyle w:val="Heading2"/>
      </w:pPr>
      <w:r>
        <w:t xml:space="preserve">по результатам диагностики</w:t>
      </w:r>
    </w:p>
    <w:p>
      <w:pPr>
        <w:pStyle w:val="FirstParagraph"/>
      </w:pPr>
      <w:r>
        <w:t xml:space="preserve">28 октября 2026 г. № 118</w:t>
      </w:r>
    </w:p>
    <w:p>
      <w:pPr>
        <w:pStyle w:val="BodyText"/>
      </w:pPr>
      <w:r>
        <w:t xml:space="preserve">Автомобиль принят в сервис 27 октября 2026 года по заказ-наряду № 117 для диагностики причин стука в передней подвеске и повышенного расхода масла.</w:t>
      </w:r>
    </w:p>
    <w:p>
      <w:pPr>
        <w:pStyle w:val="BodyText"/>
      </w:pPr>
      <w:r>
        <w:t xml:space="preserve">При дефектовке выявлено: люфт шаровой опоры левого рычага, износ стоек стабилизатора, течь сальника коленвала. Требуется замена шаровой опоры и двух стоек стабилизатора, замена сальника.</w:t>
      </w:r>
    </w:p>
    <w:p>
      <w:pPr>
        <w:pStyle w:val="BodyText"/>
      </w:pPr>
      <w:r>
        <w:t xml:space="preserve">Стоимость работ и деталей — по прилагаемой смете. Срок ремонта — 2 рабочих дня с момента согласования. Без согласования владельца дополнительные работы не выполняются.</w:t>
      </w:r>
    </w:p>
    <w:p>
      <w:pPr>
        <w:pStyle w:val="BodyText"/>
      </w:pPr>
      <w:r>
        <w:t xml:space="preserve">С актом ознакомлен, с перечнем работ и стоимостью согласен.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Сервис</w:t>
            </w:r>
          </w:p>
          <w:p>
            <w:pPr>
              <w:pStyle w:val="BodyText"/>
            </w:pPr>
            <w:r>
              <w:t xml:space="preserve">Мастер-приёмщик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Владелец</w:t>
            </w:r>
          </w:p>
          <w:p>
            <w:pPr>
              <w:pStyle w:val="BodyText"/>
            </w:pPr>
            <w:r>
              <w:t xml:space="preserve">Петров П. П.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дефектовки автомобиля</dc:title>
  <dc:creator/>
  <dc:language>ru</dc:language>
  <cp:keywords/>
  <dcterms:created xsi:type="dcterms:W3CDTF">2026-10-31T20:30:19Z</dcterms:created>
  <dcterms:modified xsi:type="dcterms:W3CDTF">2026-10-31T20:30:19Z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