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 автомобиля</w:t>
      </w:r>
    </w:p>
    <w:p>
      <w:pPr>
        <w:pStyle w:val="FirstParagraph"/>
      </w:pPr>
      <w:r>
        <w:t xml:space="preserve">ООО «Автосервис»</w:t>
      </w:r>
    </w:p>
    <w:p>
      <w:pPr>
        <w:pStyle w:val="BodyText"/>
      </w:pPr>
      <w:r>
        <w:t xml:space="preserve">ИНН 7700000000, г. Москва, ул. Ремонтная, д. 5</w:t>
      </w:r>
    </w:p>
    <w:p>
      <w:pPr>
        <w:pStyle w:val="BodyText"/>
      </w:pPr>
      <w:r>
        <w:t xml:space="preserve">Владелец: Петров Пётр Петрович</w:t>
      </w:r>
    </w:p>
    <w:p>
      <w:pPr>
        <w:pStyle w:val="BodyText"/>
      </w:pPr>
      <w:r>
        <w:t xml:space="preserve">Автомобиль: Lada Vesta, VIN XTAGFL110K0000000, гос. номер А000АА77</w:t>
      </w:r>
    </w:p>
    <w:bookmarkStart w:id="10" w:name="акт-дефектовки-автомобиля"/>
    <w:p>
      <w:pPr>
        <w:pStyle w:val="Heading1"/>
      </w:pPr>
      <w:r>
        <w:t xml:space="preserve">Акт дефектовки автомобиля</w:t>
      </w:r>
    </w:p>
    <w:bookmarkStart w:id="9" w:name="по-результатам-осмотра-и-диагностики"/>
    <w:p>
      <w:pPr>
        <w:pStyle w:val="Heading2"/>
      </w:pPr>
      <w:r>
        <w:t xml:space="preserve">по результатам осмотра и диагностики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Автомобиль принят на плановое техническое обслуживание по заказ-наряду № 27 от 16 ноября 2026 года. При осмотре и диагностике выявлены неисправности, перечисленные в таблице ниже.</w:t>
      </w:r>
    </w:p>
    <w:p>
      <w:pPr>
        <w:pStyle w:val="BodyText"/>
      </w:pPr>
      <w:r>
        <w:t xml:space="preserve">1. Передние тормозные колодки — износ 85 %, требуется замена. 2. Передний левый тормозной диск — износ 2,1 мм при пределе 1,5 мм, требуется замена. 3. Сайлентблоки передних рычагов — трещины, требуется замена.</w:t>
      </w:r>
    </w:p>
    <w:p>
      <w:pPr>
        <w:pStyle w:val="BodyText"/>
      </w:pPr>
      <w:r>
        <w:t xml:space="preserve">Общая стоимость работ и запчастей — 24 800 рублей. Срок выполнения — 1 рабочий день. Работы выполняются только после согласования с владельцем.</w:t>
      </w:r>
    </w:p>
    <w:p>
      <w:pPr>
        <w:pStyle w:val="BodyText"/>
      </w:pPr>
      <w:r>
        <w:t xml:space="preserve">С актом ознакомлен, перечень работ согласую: 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Мастер-приёмщик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Владелец автомобиля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автомобиля</dc:title>
  <dc:creator/>
  <dc:language>ru</dc:language>
  <cp:keywords/>
  <dcterms:created xsi:type="dcterms:W3CDTF">2026-11-03T20:30:28Z</dcterms:created>
  <dcterms:modified xsi:type="dcterms:W3CDTF">2026-11-03T20:30:28Z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