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 на продажу автомобиля</w:t>
      </w:r>
    </w:p>
    <w:p>
      <w:pPr>
        <w:pStyle w:val="FirstParagraph"/>
      </w:pPr>
      <w:r>
        <w:t xml:space="preserve">ООО «Ромашка», именуемое в дальнейшем «Принципал»,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ИП Иванов Иван Иванович, именуемый в дальнейшем «Агент»,</w:t>
      </w:r>
    </w:p>
    <w:bookmarkStart w:id="10" w:name="агентский-договор-на-продажу-автомобиля"/>
    <w:p>
      <w:pPr>
        <w:pStyle w:val="Heading1"/>
      </w:pPr>
      <w:r>
        <w:t xml:space="preserve">Агентский договор на продажу автомобиля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Принципал поручает, а Агент за вознаграждение совершает от своего имени действия по продаже автомобиля: ищет покупателя, проводит переговоры, подписывает договор купли-продажи и передаёт автомобиль. Агент действует от своего имени, права и обязанности продавца по договору с покупателем возникают у Агента (п. 1 ст. 1005 ГК РФ).</w:t>
      </w:r>
    </w:p>
    <w:p>
      <w:pPr>
        <w:pStyle w:val="BodyText"/>
      </w:pPr>
      <w:r>
        <w:t xml:space="preserve">2. Автомобиль: марка, модель — Lada Vesta, 2022 года выпуска, VIN XTAGFL110M1234567, государственный регистрационный знак А123ВС77, пробег 48 000 км. Автомобиль принадлежит Принципалу на праве собственности, не заложен, в споре и под арестом не состоит.</w:t>
      </w:r>
    </w:p>
    <w:p>
      <w:pPr>
        <w:pStyle w:val="BodyText"/>
      </w:pPr>
      <w:r>
        <w:t xml:space="preserve">3. Цена продажи — 1 250 000 рублей. Продажа по цене ниже этой допускается только с письменного согласия Принципала.</w:t>
      </w:r>
    </w:p>
    <w:p>
      <w:pPr>
        <w:pStyle w:val="BodyText"/>
      </w:pPr>
      <w:r>
        <w:t xml:space="preserve">4. Вознаграждение Агента — 5 % от цены продажи. Агент удерживает вознаграждение из денег, полученных от покупателя, и перечисляет Принципалу остаток в течение 5 рабочих дней после получения оплаты.</w:t>
      </w:r>
    </w:p>
    <w:p>
      <w:pPr>
        <w:pStyle w:val="BodyText"/>
      </w:pPr>
      <w:r>
        <w:t xml:space="preserve">5. Агент представляет Принципалу отчёт о продаже с копией договора купли-продажи в течение 3 рабочих дней после её совершения.</w:t>
      </w:r>
    </w:p>
    <w:p>
      <w:pPr>
        <w:pStyle w:val="BodyText"/>
      </w:pPr>
      <w:r>
        <w:t xml:space="preserve">6. Срок договора — до 31 января 2027 года. Если автомобиль не продан, Агент возвращает Принципалу автомобиль и документы в течение 3 рабочих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ИП 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продажу автомобиля</dc:title>
  <dc:creator/>
  <dc:language>ru</dc:language>
  <cp:keywords/>
  <dcterms:created xsi:type="dcterms:W3CDTF">2026-11-03T20:30:24Z</dcterms:created>
  <dcterms:modified xsi:type="dcterms:W3CDTF">2026-11-03T20:30:24Z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