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-поиске-покупателя-и-продаже-автомобиля"/>
    <w:p>
      <w:pPr>
        <w:pStyle w:val="Heading2"/>
      </w:pPr>
      <w:r>
        <w:t xml:space="preserve">о поиске покупателя и продаже автомобиля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Гражданин ______________________, паспорт ______________________, выдан ______________________, зарегистрированный по адресу: ______________________, именуемый в дальнейшем «Принципал», с одной стороны и гражданин ______________________, паспорт ______________________, выдан ______________________, зарегистрированный по адресу: ______________________, именуемый в дальнейшем «Агент», с другой стороны заключили настоящий договор о нижеследующем.</w:t>
      </w:r>
    </w:p>
    <w:p>
      <w:pPr>
        <w:pStyle w:val="BodyText"/>
      </w:pPr>
      <w:r>
        <w:t xml:space="preserve">1. Принципал поручает, а Агент принимает на себя обязательство совершить от имени и за счёт Принципала действия по ______________________ в отношении ______________________ за цену не ниже ______________________ рублей.</w:t>
      </w:r>
    </w:p>
    <w:p>
      <w:pPr>
        <w:pStyle w:val="BodyText"/>
      </w:pPr>
      <w:r>
        <w:t xml:space="preserve">2. Агент вправе: ______________________. Совершать следующие действия Агент вправе только по отдельной доверенности Принципала: ______________________.</w:t>
      </w:r>
    </w:p>
    <w:p>
      <w:pPr>
        <w:pStyle w:val="BodyText"/>
      </w:pPr>
      <w:r>
        <w:t xml:space="preserve">3. Вознаграждение Агента — ______________________ рублей. Оно выплачивается в течение ______ рабочих дней после ______________________. Расходы Агента возмещаются ______________________.</w:t>
      </w:r>
    </w:p>
    <w:p>
      <w:pPr>
        <w:pStyle w:val="BodyText"/>
      </w:pPr>
      <w:r>
        <w:t xml:space="preserve">4. Агент представляет Принципалу отчёт о выполнении поручения в течение ______ рабочих дней после ______________________. К отчёту прилагаются ______________________. Возражения по отчёту Принципал сообщает в течение ______ дней со дня получения отчёта.</w:t>
      </w:r>
    </w:p>
    <w:p>
      <w:pPr>
        <w:pStyle w:val="BodyText"/>
      </w:pPr>
      <w:r>
        <w:t xml:space="preserve">5. Договор вступает в силу с момента подписания и действует до «___» __________ 20__ года. Каждая сторона вправе отказаться от договора в любое время, предупредив другую сторону за ______ календарных дней. При отказе Принципал оплачивает Агенту ______________________.</w:t>
      </w:r>
    </w:p>
    <w:p>
      <w:pPr>
        <w:pStyle w:val="BodyText"/>
      </w:pPr>
      <w:r>
        <w:t xml:space="preserve">6. Договор составлен в двух экземплярах, по одному для каждой стороны. Споры стороны решают 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адрес,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адрес,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2026-11-07T06:37:54Z</dcterms:created>
  <dcterms:modified xsi:type="dcterms:W3CDTF">2026-11-07T06:37:54Z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